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2BA" w:rsidRDefault="00CF2ACC" w:rsidP="00CF2ACC">
      <w:pPr>
        <w:rPr>
          <w:bCs/>
          <w:sz w:val="22"/>
          <w:szCs w:val="22"/>
        </w:rPr>
      </w:pPr>
      <w:r w:rsidRPr="00A75C02">
        <w:rPr>
          <w:b/>
          <w:bCs/>
          <w:sz w:val="22"/>
          <w:szCs w:val="22"/>
          <w:lang w:val="sr-Cyrl-CS"/>
        </w:rPr>
        <w:t>Табела 5.</w:t>
      </w:r>
      <w:r w:rsidRPr="00A75C02">
        <w:rPr>
          <w:b/>
          <w:bCs/>
          <w:sz w:val="22"/>
          <w:szCs w:val="22"/>
        </w:rPr>
        <w:t>2</w:t>
      </w:r>
      <w:r w:rsidRPr="00A75C02">
        <w:rPr>
          <w:b/>
          <w:bCs/>
          <w:sz w:val="22"/>
          <w:szCs w:val="22"/>
          <w:lang w:val="sr-Cyrl-CS"/>
        </w:rPr>
        <w:t xml:space="preserve"> </w:t>
      </w:r>
      <w:r w:rsidRPr="00A75C02">
        <w:rPr>
          <w:bCs/>
          <w:sz w:val="22"/>
          <w:szCs w:val="22"/>
          <w:lang w:val="sr-Cyrl-CS"/>
        </w:rPr>
        <w:t>Спецификација</w:t>
      </w:r>
      <w:r w:rsidRPr="00A75C02">
        <w:rPr>
          <w:bCs/>
          <w:sz w:val="22"/>
          <w:szCs w:val="22"/>
        </w:rPr>
        <w:t xml:space="preserve"> </w:t>
      </w:r>
      <w:r w:rsidRPr="00A75C02">
        <w:rPr>
          <w:bCs/>
          <w:sz w:val="22"/>
          <w:szCs w:val="22"/>
          <w:lang w:val="sr-Cyrl-CS"/>
        </w:rPr>
        <w:t xml:space="preserve"> предмета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4"/>
        <w:gridCol w:w="1891"/>
        <w:gridCol w:w="1114"/>
        <w:gridCol w:w="1943"/>
        <w:gridCol w:w="2386"/>
      </w:tblGrid>
      <w:tr w:rsidR="009C553C" w:rsidRPr="009C553C" w:rsidTr="009C553C">
        <w:trPr>
          <w:trHeight w:val="227"/>
        </w:trPr>
        <w:tc>
          <w:tcPr>
            <w:tcW w:w="10348" w:type="dxa"/>
            <w:gridSpan w:val="5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9C553C">
              <w:rPr>
                <w:b/>
                <w:bCs/>
                <w:sz w:val="22"/>
                <w:szCs w:val="22"/>
                <w:lang w:val="sr-Cyrl-CS"/>
              </w:rPr>
              <w:t xml:space="preserve">Студијски програм : </w:t>
            </w:r>
            <w:r w:rsidR="00F71288">
              <w:rPr>
                <w:bCs/>
                <w:sz w:val="22"/>
                <w:szCs w:val="22"/>
                <w:lang w:val="sr-Cyrl-CS"/>
              </w:rPr>
              <w:t xml:space="preserve">МАС </w:t>
            </w:r>
            <w:r w:rsidRPr="009C553C">
              <w:rPr>
                <w:bCs/>
                <w:sz w:val="22"/>
                <w:szCs w:val="22"/>
                <w:lang w:val="sr-Cyrl-CS"/>
              </w:rPr>
              <w:t>Опште грађевинарство</w:t>
            </w:r>
          </w:p>
        </w:tc>
      </w:tr>
      <w:tr w:rsidR="009C553C" w:rsidRPr="009C553C" w:rsidTr="009C553C">
        <w:trPr>
          <w:trHeight w:val="227"/>
        </w:trPr>
        <w:tc>
          <w:tcPr>
            <w:tcW w:w="10348" w:type="dxa"/>
            <w:gridSpan w:val="5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C553C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Pr="009C553C">
              <w:rPr>
                <w:b/>
                <w:sz w:val="22"/>
                <w:szCs w:val="22"/>
                <w:lang w:val="ru-RU"/>
              </w:rPr>
              <w:t>Сеизмичка анализа конструкција</w:t>
            </w:r>
          </w:p>
        </w:tc>
      </w:tr>
      <w:tr w:rsidR="009C553C" w:rsidRPr="009C553C" w:rsidTr="009C553C">
        <w:trPr>
          <w:trHeight w:val="227"/>
        </w:trPr>
        <w:tc>
          <w:tcPr>
            <w:tcW w:w="10348" w:type="dxa"/>
            <w:gridSpan w:val="5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9C553C">
              <w:rPr>
                <w:b/>
                <w:bCs/>
                <w:sz w:val="22"/>
                <w:szCs w:val="22"/>
                <w:lang w:val="sr-Cyrl-CS"/>
              </w:rPr>
              <w:t>Наставник: Милајић В. Александар</w:t>
            </w:r>
          </w:p>
        </w:tc>
      </w:tr>
      <w:tr w:rsidR="009C553C" w:rsidRPr="009C553C" w:rsidTr="009C553C">
        <w:trPr>
          <w:trHeight w:val="227"/>
        </w:trPr>
        <w:tc>
          <w:tcPr>
            <w:tcW w:w="10348" w:type="dxa"/>
            <w:gridSpan w:val="5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C553C">
              <w:rPr>
                <w:b/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Pr="009C553C">
              <w:rPr>
                <w:bCs/>
                <w:sz w:val="22"/>
                <w:szCs w:val="22"/>
                <w:lang w:val="sr-Cyrl-CS"/>
              </w:rPr>
              <w:t>Обавезни</w:t>
            </w:r>
          </w:p>
        </w:tc>
      </w:tr>
      <w:tr w:rsidR="009C553C" w:rsidRPr="009C553C" w:rsidTr="009C553C">
        <w:trPr>
          <w:trHeight w:val="227"/>
        </w:trPr>
        <w:tc>
          <w:tcPr>
            <w:tcW w:w="10348" w:type="dxa"/>
            <w:gridSpan w:val="5"/>
            <w:vAlign w:val="center"/>
          </w:tcPr>
          <w:p w:rsidR="009C553C" w:rsidRPr="00A35357" w:rsidRDefault="009C553C" w:rsidP="00A35357">
            <w:pPr>
              <w:tabs>
                <w:tab w:val="left" w:pos="567"/>
              </w:tabs>
              <w:spacing w:after="60"/>
              <w:rPr>
                <w:lang/>
              </w:rPr>
            </w:pPr>
            <w:r w:rsidRPr="009C553C">
              <w:rPr>
                <w:b/>
                <w:bCs/>
                <w:sz w:val="22"/>
                <w:szCs w:val="22"/>
                <w:lang w:val="sr-Cyrl-CS"/>
              </w:rPr>
              <w:t xml:space="preserve">Број ЕСПБ: </w:t>
            </w:r>
            <w:r w:rsidR="00A35357">
              <w:rPr>
                <w:b/>
                <w:bCs/>
                <w:sz w:val="22"/>
                <w:szCs w:val="22"/>
                <w:lang/>
              </w:rPr>
              <w:t>6</w:t>
            </w:r>
          </w:p>
        </w:tc>
      </w:tr>
      <w:tr w:rsidR="009C553C" w:rsidRPr="009C553C" w:rsidTr="009C553C">
        <w:trPr>
          <w:trHeight w:val="227"/>
        </w:trPr>
        <w:tc>
          <w:tcPr>
            <w:tcW w:w="10348" w:type="dxa"/>
            <w:gridSpan w:val="5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C553C">
              <w:rPr>
                <w:b/>
                <w:bCs/>
                <w:sz w:val="22"/>
                <w:szCs w:val="22"/>
                <w:lang w:val="sr-Cyrl-CS"/>
              </w:rPr>
              <w:t xml:space="preserve">Услов: </w:t>
            </w:r>
            <w:r w:rsidRPr="009C553C">
              <w:rPr>
                <w:bCs/>
                <w:sz w:val="22"/>
                <w:szCs w:val="22"/>
                <w:lang w:val="sr-Cyrl-CS"/>
              </w:rPr>
              <w:t>/</w:t>
            </w:r>
          </w:p>
        </w:tc>
      </w:tr>
      <w:tr w:rsidR="009C553C" w:rsidRPr="009C553C" w:rsidTr="009C553C">
        <w:trPr>
          <w:trHeight w:val="227"/>
        </w:trPr>
        <w:tc>
          <w:tcPr>
            <w:tcW w:w="10348" w:type="dxa"/>
            <w:gridSpan w:val="5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9C553C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9C553C">
              <w:rPr>
                <w:bCs/>
                <w:sz w:val="22"/>
                <w:szCs w:val="22"/>
                <w:lang w:val="sr-Cyrl-CS"/>
              </w:rPr>
              <w:t>Циљ предмета је научно-стручно образовање студената из области сеизмичког инжењерства у високоградњи с посебним освртом на обликовање објеката и њихових конструктивних елемената у циљу успешног прихватања земљотресног оптерећења и умањења дејства земљотреса на конструкцију.</w:t>
            </w:r>
          </w:p>
        </w:tc>
      </w:tr>
      <w:tr w:rsidR="009C553C" w:rsidRPr="009C553C" w:rsidTr="009C553C">
        <w:trPr>
          <w:trHeight w:val="227"/>
        </w:trPr>
        <w:tc>
          <w:tcPr>
            <w:tcW w:w="10348" w:type="dxa"/>
            <w:gridSpan w:val="5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9C553C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C553C">
              <w:rPr>
                <w:bCs/>
                <w:sz w:val="22"/>
                <w:szCs w:val="22"/>
                <w:lang w:val="sr-Cyrl-CS"/>
              </w:rPr>
              <w:t>Стицање посебних знања из области инжењерске сеизмологије и сеизмичког инжењерства у високоградњи, која ће омогућити студентима да врши пројектовање конструкција отпорних на сеизмичко дејство.После завршене обуке студенти су оспособљени за прорачун утицаја у конструкцији услед дејства земљотреса и пројектовање сеизмички отпорних конструкција у грађевинској пракси.</w:t>
            </w:r>
          </w:p>
        </w:tc>
      </w:tr>
      <w:tr w:rsidR="009C553C" w:rsidRPr="009C553C" w:rsidTr="009C553C">
        <w:trPr>
          <w:trHeight w:val="227"/>
        </w:trPr>
        <w:tc>
          <w:tcPr>
            <w:tcW w:w="10348" w:type="dxa"/>
            <w:gridSpan w:val="5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9C553C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9C553C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</w:p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9C553C">
              <w:rPr>
                <w:iCs/>
                <w:sz w:val="22"/>
                <w:szCs w:val="22"/>
                <w:lang w:val="sr-Cyrl-CS"/>
              </w:rPr>
              <w:t>Опште о земљотресима: узроци настанка, сеизмички таласи, врсте земљотреса, карактеристике земљотресног кретања тла, регистровање земљотреса, интензитет сеизмичког дејства и сеизмичке скале. Анализа понашања конструкција при дејству земљотреса, принудне пригушене вибрације модела услед динамичког померања основе, спектри одговора, модална анализа. Пројективање сеизмички отпорних конструкција, циљеви и захтеви земљотресне заштите, методологија пројектовања, мере за смањење сеизмичког ризика. Пројектовање према важећим прописима – пројектни захтеви и критеријуми за зграде, мостове, потпорне конструкције и друге типове конструкција.</w:t>
            </w:r>
          </w:p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9C553C">
              <w:rPr>
                <w:i/>
                <w:iCs/>
                <w:sz w:val="22"/>
                <w:szCs w:val="22"/>
                <w:lang w:val="sr-Cyrl-CS"/>
              </w:rPr>
              <w:t xml:space="preserve">Практична настава </w:t>
            </w:r>
          </w:p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C553C">
              <w:rPr>
                <w:iCs/>
                <w:sz w:val="22"/>
                <w:szCs w:val="22"/>
                <w:lang w:val="ru-RU"/>
              </w:rPr>
              <w:t>Самостална израда задатака на вежбама</w:t>
            </w:r>
            <w:r w:rsidRPr="009C553C">
              <w:rPr>
                <w:bCs/>
                <w:sz w:val="22"/>
                <w:szCs w:val="22"/>
                <w:lang w:val="ru-RU"/>
              </w:rPr>
              <w:t>. Задаци садрже проблеме за чије решавање се примењује материја изложена на часовима претходних предавања.</w:t>
            </w:r>
          </w:p>
        </w:tc>
      </w:tr>
      <w:tr w:rsidR="009C553C" w:rsidRPr="009C553C" w:rsidTr="009C553C">
        <w:trPr>
          <w:trHeight w:val="227"/>
        </w:trPr>
        <w:tc>
          <w:tcPr>
            <w:tcW w:w="10348" w:type="dxa"/>
            <w:gridSpan w:val="5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9C553C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9C553C" w:rsidRPr="00CC52DB" w:rsidRDefault="00CC52DB" w:rsidP="00CC52DB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318"/>
              </w:tabs>
              <w:ind w:left="318" w:hanging="284"/>
              <w:rPr>
                <w:sz w:val="22"/>
                <w:szCs w:val="22"/>
                <w:lang w:val="sr-Cyrl-CS"/>
              </w:rPr>
            </w:pPr>
            <w:r w:rsidRPr="00CC52DB">
              <w:rPr>
                <w:sz w:val="22"/>
                <w:szCs w:val="22"/>
                <w:lang w:val="sr-Cyrl-CS"/>
              </w:rPr>
              <w:t xml:space="preserve">В. Брчић: </w:t>
            </w:r>
            <w:r w:rsidR="009C553C" w:rsidRPr="00CC52DB">
              <w:rPr>
                <w:sz w:val="22"/>
                <w:szCs w:val="22"/>
                <w:lang w:val="sr-Cyrl-CS"/>
              </w:rPr>
              <w:t>Динамика конструкција, Грађевинска књига, Београд</w:t>
            </w:r>
            <w:r w:rsidRPr="00CC52DB">
              <w:rPr>
                <w:sz w:val="22"/>
                <w:szCs w:val="22"/>
                <w:lang w:val="sr-Cyrl-CS"/>
              </w:rPr>
              <w:t>, 1981.</w:t>
            </w:r>
          </w:p>
          <w:p w:rsidR="009C553C" w:rsidRPr="009C553C" w:rsidRDefault="00CC52DB" w:rsidP="00CC52DB">
            <w:pPr>
              <w:numPr>
                <w:ilvl w:val="0"/>
                <w:numId w:val="1"/>
              </w:numPr>
              <w:tabs>
                <w:tab w:val="clear" w:pos="720"/>
                <w:tab w:val="num" w:pos="318"/>
              </w:tabs>
              <w:ind w:left="318" w:hanging="284"/>
              <w:rPr>
                <w:lang w:val="sr-Cyrl-CS"/>
              </w:rPr>
            </w:pPr>
            <w:r w:rsidRPr="009C553C">
              <w:rPr>
                <w:sz w:val="22"/>
                <w:szCs w:val="22"/>
                <w:lang w:val="sr-Cyrl-CS"/>
              </w:rPr>
              <w:t>Д. Аничић, П. Фајфа</w:t>
            </w:r>
            <w:r>
              <w:rPr>
                <w:sz w:val="22"/>
                <w:szCs w:val="22"/>
                <w:lang w:val="sr-Cyrl-CS"/>
              </w:rPr>
              <w:t xml:space="preserve">р, Б. Петровић, А. Савитз-Носан: </w:t>
            </w:r>
            <w:r w:rsidR="009C553C" w:rsidRPr="009C553C">
              <w:rPr>
                <w:sz w:val="22"/>
                <w:szCs w:val="22"/>
                <w:lang w:val="sr-Cyrl-CS"/>
              </w:rPr>
              <w:t>Земљотресно инжењераство – високоградња, Грађевинска књига, Београд</w:t>
            </w:r>
            <w:r>
              <w:rPr>
                <w:sz w:val="22"/>
                <w:szCs w:val="22"/>
                <w:lang w:val="sr-Cyrl-CS"/>
              </w:rPr>
              <w:t>, 1990.</w:t>
            </w:r>
          </w:p>
          <w:p w:rsidR="009C553C" w:rsidRPr="00CC52DB" w:rsidRDefault="00CC52DB" w:rsidP="00CC52DB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318"/>
                <w:tab w:val="left" w:pos="567"/>
              </w:tabs>
              <w:autoSpaceDE w:val="0"/>
              <w:autoSpaceDN w:val="0"/>
              <w:adjustRightInd w:val="0"/>
              <w:spacing w:after="60"/>
              <w:ind w:left="318" w:hanging="284"/>
              <w:rPr>
                <w:b/>
                <w:bCs/>
                <w:lang w:val="sr-Cyrl-CS"/>
              </w:rPr>
            </w:pPr>
            <w:r w:rsidRPr="009C553C">
              <w:rPr>
                <w:sz w:val="22"/>
                <w:szCs w:val="22"/>
                <w:lang w:val="sr-Cyrl-CS"/>
              </w:rPr>
              <w:t>Б. Петровић</w:t>
            </w:r>
            <w:r>
              <w:rPr>
                <w:sz w:val="22"/>
                <w:szCs w:val="22"/>
                <w:lang w:val="sr-Cyrl-CS"/>
              </w:rPr>
              <w:t>:</w:t>
            </w:r>
            <w:r w:rsidRPr="009C553C">
              <w:rPr>
                <w:sz w:val="22"/>
                <w:szCs w:val="22"/>
                <w:lang w:val="sr-Cyrl-CS"/>
              </w:rPr>
              <w:t xml:space="preserve"> </w:t>
            </w:r>
            <w:r w:rsidR="009C553C" w:rsidRPr="009C553C">
              <w:rPr>
                <w:sz w:val="22"/>
                <w:szCs w:val="22"/>
                <w:lang w:val="sr-Cyrl-CS"/>
              </w:rPr>
              <w:t>Одабрана поглавља из земљотресног инжењерства, Грађевинска књига, Београд</w:t>
            </w:r>
            <w:r>
              <w:rPr>
                <w:sz w:val="22"/>
                <w:szCs w:val="22"/>
                <w:lang w:val="sr-Cyrl-CS"/>
              </w:rPr>
              <w:t>, 1985.</w:t>
            </w:r>
          </w:p>
          <w:p w:rsidR="00CC52DB" w:rsidRPr="00CC52DB" w:rsidRDefault="00CC52DB" w:rsidP="00CC52DB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318"/>
                <w:tab w:val="left" w:pos="567"/>
              </w:tabs>
              <w:autoSpaceDE w:val="0"/>
              <w:autoSpaceDN w:val="0"/>
              <w:adjustRightInd w:val="0"/>
              <w:spacing w:after="60"/>
              <w:ind w:left="318" w:hanging="284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CC52DB">
              <w:rPr>
                <w:sz w:val="22"/>
                <w:szCs w:val="22"/>
                <w:lang w:val="sr-Cyrl-CS"/>
              </w:rPr>
              <w:t>Bisch, P., et al.: Eurocode 8 : Seismic Design of Buildings - Worked examples, European Commission, Joint Researche Centre, 2012.</w:t>
            </w:r>
          </w:p>
          <w:p w:rsidR="00CC52DB" w:rsidRPr="009C553C" w:rsidRDefault="00CC52DB" w:rsidP="00CC52DB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318"/>
              </w:tabs>
              <w:ind w:left="318" w:hanging="284"/>
              <w:rPr>
                <w:b/>
                <w:bCs/>
                <w:lang w:val="sr-Cyrl-CS"/>
              </w:rPr>
            </w:pPr>
            <w:r w:rsidRPr="00CC52DB">
              <w:rPr>
                <w:sz w:val="22"/>
                <w:szCs w:val="22"/>
                <w:lang w:val="sr-Cyrl-CS"/>
              </w:rPr>
              <w:t>Chopra A.K.: Dynamics of Structures – Theory and Applications to Earthquake Engineering, Prentice Hall, 2017.</w:t>
            </w:r>
          </w:p>
        </w:tc>
      </w:tr>
      <w:tr w:rsidR="009C553C" w:rsidRPr="009C553C" w:rsidTr="009C553C">
        <w:trPr>
          <w:trHeight w:val="227"/>
        </w:trPr>
        <w:tc>
          <w:tcPr>
            <w:tcW w:w="3014" w:type="dxa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9C553C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9C553C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3005" w:type="dxa"/>
            <w:gridSpan w:val="2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9C553C">
              <w:rPr>
                <w:b/>
                <w:sz w:val="22"/>
                <w:szCs w:val="22"/>
                <w:lang w:val="sr-Cyrl-CS"/>
              </w:rPr>
              <w:t>Теоријска настава:</w:t>
            </w:r>
            <w:r w:rsidRPr="009C553C">
              <w:rPr>
                <w:sz w:val="22"/>
                <w:szCs w:val="22"/>
                <w:lang w:val="sr-Cyrl-CS"/>
              </w:rPr>
              <w:t xml:space="preserve"> </w:t>
            </w:r>
            <w:r w:rsidRPr="00476BB9">
              <w:rPr>
                <w:b/>
                <w:sz w:val="22"/>
                <w:szCs w:val="22"/>
                <w:lang w:val="sr-Cyrl-CS"/>
              </w:rPr>
              <w:t>30</w:t>
            </w:r>
          </w:p>
        </w:tc>
        <w:tc>
          <w:tcPr>
            <w:tcW w:w="4329" w:type="dxa"/>
            <w:gridSpan w:val="2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9C553C">
              <w:rPr>
                <w:b/>
                <w:sz w:val="22"/>
                <w:szCs w:val="22"/>
                <w:lang w:val="sr-Cyrl-CS"/>
              </w:rPr>
              <w:t>Практична настава:</w:t>
            </w:r>
            <w:r w:rsidRPr="009C553C">
              <w:rPr>
                <w:sz w:val="22"/>
                <w:szCs w:val="22"/>
                <w:lang w:val="sr-Cyrl-CS"/>
              </w:rPr>
              <w:t xml:space="preserve"> </w:t>
            </w:r>
            <w:r w:rsidRPr="00476BB9">
              <w:rPr>
                <w:b/>
                <w:sz w:val="22"/>
                <w:szCs w:val="22"/>
                <w:lang w:val="sr-Cyrl-CS"/>
              </w:rPr>
              <w:t>30</w:t>
            </w:r>
          </w:p>
        </w:tc>
      </w:tr>
      <w:tr w:rsidR="009C553C" w:rsidRPr="009C553C" w:rsidTr="009C553C">
        <w:trPr>
          <w:trHeight w:val="227"/>
        </w:trPr>
        <w:tc>
          <w:tcPr>
            <w:tcW w:w="10348" w:type="dxa"/>
            <w:gridSpan w:val="5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9C553C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C553C">
              <w:rPr>
                <w:sz w:val="22"/>
                <w:szCs w:val="22"/>
                <w:lang w:val="sr-Cyrl-CS"/>
              </w:rPr>
              <w:t>Предавања, вежбе, колоквијуми, семинарски рад.</w:t>
            </w:r>
          </w:p>
        </w:tc>
      </w:tr>
      <w:tr w:rsidR="009C553C" w:rsidRPr="009C553C" w:rsidTr="009C553C">
        <w:trPr>
          <w:trHeight w:val="227"/>
        </w:trPr>
        <w:tc>
          <w:tcPr>
            <w:tcW w:w="10348" w:type="dxa"/>
            <w:gridSpan w:val="5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9C553C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9C553C" w:rsidRPr="009C553C" w:rsidTr="009C553C">
        <w:trPr>
          <w:trHeight w:val="227"/>
        </w:trPr>
        <w:tc>
          <w:tcPr>
            <w:tcW w:w="3014" w:type="dxa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9C553C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891" w:type="dxa"/>
            <w:vAlign w:val="center"/>
          </w:tcPr>
          <w:p w:rsidR="009C553C" w:rsidRPr="009C553C" w:rsidRDefault="009C553C" w:rsidP="00476BB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76BB9">
              <w:rPr>
                <w:b/>
                <w:sz w:val="22"/>
                <w:szCs w:val="22"/>
                <w:lang w:val="sr-Cyrl-CS"/>
              </w:rPr>
              <w:t>поена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9C553C">
              <w:rPr>
                <w:b/>
                <w:iCs/>
                <w:sz w:val="22"/>
                <w:szCs w:val="22"/>
                <w:lang w:val="sr-Cyrl-CS"/>
              </w:rPr>
              <w:t xml:space="preserve">Завршни испит 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9C553C" w:rsidRPr="00476BB9" w:rsidRDefault="009C553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76BB9">
              <w:rPr>
                <w:b/>
                <w:sz w:val="22"/>
                <w:szCs w:val="22"/>
                <w:lang w:val="sr-Cyrl-CS"/>
              </w:rPr>
              <w:t>поена</w:t>
            </w:r>
          </w:p>
        </w:tc>
      </w:tr>
      <w:tr w:rsidR="009C553C" w:rsidRPr="009C553C" w:rsidTr="009C553C">
        <w:trPr>
          <w:trHeight w:val="227"/>
        </w:trPr>
        <w:tc>
          <w:tcPr>
            <w:tcW w:w="3014" w:type="dxa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9C553C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891" w:type="dxa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9C553C">
              <w:rPr>
                <w:b/>
                <w:bCs/>
                <w:sz w:val="22"/>
                <w:szCs w:val="22"/>
                <w:lang w:val="sr-Cyrl-CS"/>
              </w:rPr>
              <w:t>10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9C553C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9C553C" w:rsidRPr="00476BB9" w:rsidRDefault="009C553C" w:rsidP="005B3638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476BB9">
              <w:rPr>
                <w:b/>
                <w:iCs/>
                <w:sz w:val="22"/>
                <w:szCs w:val="22"/>
                <w:lang w:val="sr-Cyrl-CS"/>
              </w:rPr>
              <w:t>20</w:t>
            </w:r>
          </w:p>
        </w:tc>
      </w:tr>
      <w:tr w:rsidR="009C553C" w:rsidRPr="009C553C" w:rsidTr="009C553C">
        <w:trPr>
          <w:trHeight w:val="227"/>
        </w:trPr>
        <w:tc>
          <w:tcPr>
            <w:tcW w:w="3014" w:type="dxa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9C553C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891" w:type="dxa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9C553C">
              <w:rPr>
                <w:sz w:val="22"/>
                <w:szCs w:val="22"/>
                <w:lang w:val="sr-Cyrl-CS"/>
              </w:rPr>
              <w:t>усмени исп</w:t>
            </w:r>
            <w:r w:rsidR="00476BB9">
              <w:rPr>
                <w:sz w:val="22"/>
                <w:szCs w:val="22"/>
                <w:lang w:val="sr-Cyrl-CS"/>
              </w:rPr>
              <w:t>и</w:t>
            </w:r>
            <w:r w:rsidRPr="009C553C">
              <w:rPr>
                <w:sz w:val="22"/>
                <w:szCs w:val="22"/>
                <w:lang w:val="sr-Cyrl-CS"/>
              </w:rPr>
              <w:t>т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9C553C" w:rsidRPr="00476BB9" w:rsidRDefault="009C553C" w:rsidP="005B3638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476BB9">
              <w:rPr>
                <w:b/>
                <w:iCs/>
                <w:sz w:val="22"/>
                <w:szCs w:val="22"/>
                <w:lang w:val="sr-Cyrl-CS"/>
              </w:rPr>
              <w:t>10</w:t>
            </w:r>
          </w:p>
        </w:tc>
      </w:tr>
      <w:tr w:rsidR="009C553C" w:rsidRPr="009C553C" w:rsidTr="009C553C">
        <w:trPr>
          <w:trHeight w:val="227"/>
        </w:trPr>
        <w:tc>
          <w:tcPr>
            <w:tcW w:w="3014" w:type="dxa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9C553C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891" w:type="dxa"/>
            <w:vAlign w:val="center"/>
          </w:tcPr>
          <w:p w:rsidR="009C553C" w:rsidRPr="009C553C" w:rsidRDefault="00476BB9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5</w:t>
            </w:r>
            <w:r w:rsidR="009C553C" w:rsidRPr="009C553C">
              <w:rPr>
                <w:b/>
                <w:bCs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9C553C">
              <w:rPr>
                <w:i/>
                <w:iCs/>
                <w:sz w:val="22"/>
                <w:szCs w:val="22"/>
                <w:lang w:val="sr-Cyrl-CS"/>
              </w:rPr>
              <w:t>..........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9C553C" w:rsidRPr="009C553C" w:rsidTr="009C553C">
        <w:trPr>
          <w:trHeight w:val="227"/>
        </w:trPr>
        <w:tc>
          <w:tcPr>
            <w:tcW w:w="3014" w:type="dxa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C553C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891" w:type="dxa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9C553C">
              <w:rPr>
                <w:b/>
                <w:bCs/>
                <w:sz w:val="22"/>
                <w:szCs w:val="22"/>
                <w:lang w:val="sr-Cyrl-CS"/>
              </w:rPr>
              <w:t>10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2386" w:type="dxa"/>
            <w:shd w:val="clear" w:color="auto" w:fill="auto"/>
            <w:vAlign w:val="center"/>
          </w:tcPr>
          <w:p w:rsidR="009C553C" w:rsidRPr="009C553C" w:rsidRDefault="009C553C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CF2ACC" w:rsidRPr="00B95013" w:rsidRDefault="00CF2ACC" w:rsidP="00CF2ACC">
      <w:pPr>
        <w:rPr>
          <w:sz w:val="22"/>
          <w:szCs w:val="22"/>
        </w:rPr>
      </w:pPr>
    </w:p>
    <w:sectPr w:rsidR="00CF2ACC" w:rsidRPr="00B95013" w:rsidSect="00F473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021B8"/>
    <w:multiLevelType w:val="hybridMultilevel"/>
    <w:tmpl w:val="885CBCCC"/>
    <w:lvl w:ilvl="0" w:tplc="5D920E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446E0"/>
    <w:rsid w:val="000138B6"/>
    <w:rsid w:val="00037FFB"/>
    <w:rsid w:val="000639C7"/>
    <w:rsid w:val="000860C8"/>
    <w:rsid w:val="000F73CD"/>
    <w:rsid w:val="00127A81"/>
    <w:rsid w:val="0014732C"/>
    <w:rsid w:val="00170056"/>
    <w:rsid w:val="001B0D90"/>
    <w:rsid w:val="001B16C1"/>
    <w:rsid w:val="001E5FA1"/>
    <w:rsid w:val="001F4D51"/>
    <w:rsid w:val="002071A4"/>
    <w:rsid w:val="002446E0"/>
    <w:rsid w:val="00244F19"/>
    <w:rsid w:val="002664F3"/>
    <w:rsid w:val="00294143"/>
    <w:rsid w:val="00295A97"/>
    <w:rsid w:val="002962BA"/>
    <w:rsid w:val="00340A74"/>
    <w:rsid w:val="003456B7"/>
    <w:rsid w:val="00354A82"/>
    <w:rsid w:val="00357317"/>
    <w:rsid w:val="00367FCB"/>
    <w:rsid w:val="00383A76"/>
    <w:rsid w:val="003A1B63"/>
    <w:rsid w:val="003A5222"/>
    <w:rsid w:val="003B54C8"/>
    <w:rsid w:val="0040300E"/>
    <w:rsid w:val="00443379"/>
    <w:rsid w:val="00476BB9"/>
    <w:rsid w:val="004D5F01"/>
    <w:rsid w:val="00512B45"/>
    <w:rsid w:val="00513F6D"/>
    <w:rsid w:val="0051465A"/>
    <w:rsid w:val="00537AF9"/>
    <w:rsid w:val="00546B28"/>
    <w:rsid w:val="00550872"/>
    <w:rsid w:val="005D50FD"/>
    <w:rsid w:val="005D6F48"/>
    <w:rsid w:val="005E4EE3"/>
    <w:rsid w:val="005F5051"/>
    <w:rsid w:val="0060119A"/>
    <w:rsid w:val="00604A61"/>
    <w:rsid w:val="00605A53"/>
    <w:rsid w:val="00632510"/>
    <w:rsid w:val="006723DD"/>
    <w:rsid w:val="0068001F"/>
    <w:rsid w:val="00693872"/>
    <w:rsid w:val="006C57DD"/>
    <w:rsid w:val="006D48DA"/>
    <w:rsid w:val="007605FB"/>
    <w:rsid w:val="00782B57"/>
    <w:rsid w:val="00794E0B"/>
    <w:rsid w:val="007D5E4A"/>
    <w:rsid w:val="007D70B5"/>
    <w:rsid w:val="007E7B83"/>
    <w:rsid w:val="008153A1"/>
    <w:rsid w:val="00844733"/>
    <w:rsid w:val="00847D07"/>
    <w:rsid w:val="00857780"/>
    <w:rsid w:val="00871E05"/>
    <w:rsid w:val="008B400C"/>
    <w:rsid w:val="0093784A"/>
    <w:rsid w:val="0096761A"/>
    <w:rsid w:val="00973DA4"/>
    <w:rsid w:val="00975E03"/>
    <w:rsid w:val="009C44EC"/>
    <w:rsid w:val="009C553C"/>
    <w:rsid w:val="009D3BE9"/>
    <w:rsid w:val="009D4622"/>
    <w:rsid w:val="009D7BCF"/>
    <w:rsid w:val="009E52BA"/>
    <w:rsid w:val="009E5ECE"/>
    <w:rsid w:val="009E7331"/>
    <w:rsid w:val="00A0453B"/>
    <w:rsid w:val="00A30D35"/>
    <w:rsid w:val="00A35357"/>
    <w:rsid w:val="00A97D34"/>
    <w:rsid w:val="00B45094"/>
    <w:rsid w:val="00B82558"/>
    <w:rsid w:val="00B95013"/>
    <w:rsid w:val="00BB0B7C"/>
    <w:rsid w:val="00BB5ACB"/>
    <w:rsid w:val="00BD0EFA"/>
    <w:rsid w:val="00C02A7F"/>
    <w:rsid w:val="00C22596"/>
    <w:rsid w:val="00C3245F"/>
    <w:rsid w:val="00C34B58"/>
    <w:rsid w:val="00CA0337"/>
    <w:rsid w:val="00CA20CB"/>
    <w:rsid w:val="00CA3A8E"/>
    <w:rsid w:val="00CA6CAA"/>
    <w:rsid w:val="00CC52DB"/>
    <w:rsid w:val="00CD4A9B"/>
    <w:rsid w:val="00CF2ACC"/>
    <w:rsid w:val="00D066E7"/>
    <w:rsid w:val="00D272D8"/>
    <w:rsid w:val="00D46CC7"/>
    <w:rsid w:val="00D716BF"/>
    <w:rsid w:val="00DB5EB1"/>
    <w:rsid w:val="00DF3DAD"/>
    <w:rsid w:val="00DF7CFA"/>
    <w:rsid w:val="00E4777A"/>
    <w:rsid w:val="00EB6318"/>
    <w:rsid w:val="00EE27A5"/>
    <w:rsid w:val="00F47356"/>
    <w:rsid w:val="00F71288"/>
    <w:rsid w:val="00FC13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553C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AA6BA6-96D9-4E9E-B625-CDC81D9F4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pc2012</dc:creator>
  <cp:lastModifiedBy>Suzana</cp:lastModifiedBy>
  <cp:revision>6</cp:revision>
  <dcterms:created xsi:type="dcterms:W3CDTF">2016-03-13T17:25:00Z</dcterms:created>
  <dcterms:modified xsi:type="dcterms:W3CDTF">2022-05-07T16:23:00Z</dcterms:modified>
</cp:coreProperties>
</file>